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334" w:type="dxa"/>
        <w:tblLook w:val="04A0" w:firstRow="1" w:lastRow="0" w:firstColumn="1" w:lastColumn="0" w:noHBand="0" w:noVBand="1"/>
      </w:tblPr>
      <w:tblGrid>
        <w:gridCol w:w="1242"/>
        <w:gridCol w:w="3095"/>
        <w:gridCol w:w="672"/>
        <w:gridCol w:w="739"/>
        <w:gridCol w:w="3586"/>
      </w:tblGrid>
      <w:tr w:rsidR="00F938DF" w:rsidRPr="008D18AB" w14:paraId="2552627F" w14:textId="77777777" w:rsidTr="003F70F4">
        <w:trPr>
          <w:trHeight w:val="454"/>
        </w:trPr>
        <w:tc>
          <w:tcPr>
            <w:tcW w:w="9334" w:type="dxa"/>
            <w:gridSpan w:val="5"/>
          </w:tcPr>
          <w:p w14:paraId="35980DB3" w14:textId="77777777" w:rsidR="00F938DF" w:rsidRPr="008D18AB" w:rsidRDefault="00F938DF" w:rsidP="003F70F4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D18AB">
              <w:rPr>
                <w:b/>
                <w:bCs/>
                <w:sz w:val="20"/>
                <w:szCs w:val="20"/>
              </w:rPr>
              <w:t>Turizm İşletmeciliği Bölümü 2023-2024 Eğitim Öğretim Yılı Yaz Okulunda Açılacak Dersler</w:t>
            </w:r>
          </w:p>
        </w:tc>
      </w:tr>
      <w:tr w:rsidR="00F938DF" w:rsidRPr="008D18AB" w14:paraId="6399FDDD" w14:textId="77777777" w:rsidTr="003F70F4">
        <w:trPr>
          <w:trHeight w:val="569"/>
        </w:trPr>
        <w:tc>
          <w:tcPr>
            <w:tcW w:w="1242" w:type="dxa"/>
          </w:tcPr>
          <w:p w14:paraId="64996D23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Ders Kodu</w:t>
            </w:r>
          </w:p>
        </w:tc>
        <w:tc>
          <w:tcPr>
            <w:tcW w:w="3095" w:type="dxa"/>
          </w:tcPr>
          <w:p w14:paraId="6CFCD119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Ders Adı</w:t>
            </w:r>
          </w:p>
        </w:tc>
        <w:tc>
          <w:tcPr>
            <w:tcW w:w="672" w:type="dxa"/>
          </w:tcPr>
          <w:p w14:paraId="39EE8FD0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Kredi</w:t>
            </w:r>
          </w:p>
        </w:tc>
        <w:tc>
          <w:tcPr>
            <w:tcW w:w="739" w:type="dxa"/>
          </w:tcPr>
          <w:p w14:paraId="100FEF6A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AKTS</w:t>
            </w:r>
          </w:p>
        </w:tc>
        <w:tc>
          <w:tcPr>
            <w:tcW w:w="3586" w:type="dxa"/>
          </w:tcPr>
          <w:p w14:paraId="4E60689C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Öğretim Elemanı</w:t>
            </w:r>
          </w:p>
        </w:tc>
      </w:tr>
      <w:tr w:rsidR="00F938DF" w:rsidRPr="008D18AB" w14:paraId="477D013E" w14:textId="77777777" w:rsidTr="003F70F4">
        <w:trPr>
          <w:trHeight w:val="278"/>
        </w:trPr>
        <w:tc>
          <w:tcPr>
            <w:tcW w:w="1242" w:type="dxa"/>
          </w:tcPr>
          <w:p w14:paraId="25ACF548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TFI109</w:t>
            </w:r>
          </w:p>
        </w:tc>
        <w:tc>
          <w:tcPr>
            <w:tcW w:w="3095" w:type="dxa"/>
          </w:tcPr>
          <w:p w14:paraId="774A9781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Genel Muhasebe I</w:t>
            </w:r>
          </w:p>
        </w:tc>
        <w:tc>
          <w:tcPr>
            <w:tcW w:w="672" w:type="dxa"/>
          </w:tcPr>
          <w:p w14:paraId="03A33397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14:paraId="26FEE7EC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3586" w:type="dxa"/>
          </w:tcPr>
          <w:p w14:paraId="1C1407D4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Prof. Dr. Nurettin AYAZ</w:t>
            </w:r>
          </w:p>
        </w:tc>
      </w:tr>
      <w:tr w:rsidR="00F938DF" w:rsidRPr="008D18AB" w14:paraId="05E63AEC" w14:textId="77777777" w:rsidTr="003F70F4">
        <w:trPr>
          <w:trHeight w:val="340"/>
        </w:trPr>
        <w:tc>
          <w:tcPr>
            <w:tcW w:w="1242" w:type="dxa"/>
          </w:tcPr>
          <w:p w14:paraId="21A58E54" w14:textId="77777777" w:rsidR="00F938DF" w:rsidRPr="008D18AB" w:rsidRDefault="00F938DF" w:rsidP="003F70F4">
            <w:pPr>
              <w:spacing w:line="360" w:lineRule="auto"/>
              <w:rPr>
                <w:color w:val="FFFFFF" w:themeColor="background1"/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TFI110</w:t>
            </w:r>
          </w:p>
        </w:tc>
        <w:tc>
          <w:tcPr>
            <w:tcW w:w="3095" w:type="dxa"/>
          </w:tcPr>
          <w:p w14:paraId="6751E815" w14:textId="77777777" w:rsidR="00F938DF" w:rsidRPr="008D18AB" w:rsidRDefault="00F938DF" w:rsidP="003F70F4">
            <w:pPr>
              <w:spacing w:line="360" w:lineRule="auto"/>
              <w:rPr>
                <w:color w:val="FFFFFF" w:themeColor="background1"/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Genel Muhasebe II</w:t>
            </w:r>
          </w:p>
        </w:tc>
        <w:tc>
          <w:tcPr>
            <w:tcW w:w="672" w:type="dxa"/>
          </w:tcPr>
          <w:p w14:paraId="4C4156FA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14:paraId="01B29D80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3586" w:type="dxa"/>
          </w:tcPr>
          <w:p w14:paraId="3C50E176" w14:textId="77777777" w:rsidR="00F938DF" w:rsidRPr="008D18AB" w:rsidRDefault="00F938DF" w:rsidP="003F70F4">
            <w:pPr>
              <w:spacing w:line="360" w:lineRule="auto"/>
              <w:rPr>
                <w:color w:val="FFFFFF" w:themeColor="background1"/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Prof. Dr. Nurettin AYAZ</w:t>
            </w:r>
          </w:p>
        </w:tc>
      </w:tr>
      <w:tr w:rsidR="00F938DF" w:rsidRPr="008D18AB" w14:paraId="503876D9" w14:textId="77777777" w:rsidTr="003F70F4">
        <w:trPr>
          <w:trHeight w:val="288"/>
        </w:trPr>
        <w:tc>
          <w:tcPr>
            <w:tcW w:w="1242" w:type="dxa"/>
          </w:tcPr>
          <w:p w14:paraId="6C6F2C0D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TFI207</w:t>
            </w:r>
          </w:p>
        </w:tc>
        <w:tc>
          <w:tcPr>
            <w:tcW w:w="3095" w:type="dxa"/>
          </w:tcPr>
          <w:p w14:paraId="7FF9D106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Maliyet Muhasebesi</w:t>
            </w:r>
          </w:p>
        </w:tc>
        <w:tc>
          <w:tcPr>
            <w:tcW w:w="672" w:type="dxa"/>
          </w:tcPr>
          <w:p w14:paraId="2DD4DF5F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14:paraId="5A8A13A8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4</w:t>
            </w:r>
          </w:p>
        </w:tc>
        <w:tc>
          <w:tcPr>
            <w:tcW w:w="3586" w:type="dxa"/>
          </w:tcPr>
          <w:p w14:paraId="7E20ED31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Prof. Dr. Nurettin AYAZ</w:t>
            </w:r>
          </w:p>
        </w:tc>
      </w:tr>
      <w:tr w:rsidR="00F938DF" w:rsidRPr="008D18AB" w14:paraId="15AB1A31" w14:textId="77777777" w:rsidTr="003F70F4">
        <w:trPr>
          <w:trHeight w:val="621"/>
        </w:trPr>
        <w:tc>
          <w:tcPr>
            <w:tcW w:w="1242" w:type="dxa"/>
          </w:tcPr>
          <w:p w14:paraId="21343B06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TFI307</w:t>
            </w:r>
          </w:p>
        </w:tc>
        <w:tc>
          <w:tcPr>
            <w:tcW w:w="3095" w:type="dxa"/>
          </w:tcPr>
          <w:p w14:paraId="6BC92700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Yiyecek ve İçecek Maliyet Kontrolü</w:t>
            </w:r>
          </w:p>
        </w:tc>
        <w:tc>
          <w:tcPr>
            <w:tcW w:w="672" w:type="dxa"/>
          </w:tcPr>
          <w:p w14:paraId="1EEA1254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14:paraId="14CDE694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3586" w:type="dxa"/>
          </w:tcPr>
          <w:p w14:paraId="3A1368E0" w14:textId="77777777" w:rsidR="00F938DF" w:rsidRPr="008D18AB" w:rsidRDefault="00F938DF" w:rsidP="003F70F4">
            <w:pPr>
              <w:spacing w:line="360" w:lineRule="auto"/>
              <w:rPr>
                <w:color w:val="FFFFFF" w:themeColor="background1"/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Prof. Dr. Nurettin AYAZ</w:t>
            </w:r>
          </w:p>
        </w:tc>
      </w:tr>
      <w:tr w:rsidR="00F938DF" w:rsidRPr="008D18AB" w14:paraId="3DAAE4E6" w14:textId="77777777" w:rsidTr="003F70F4">
        <w:trPr>
          <w:trHeight w:val="360"/>
        </w:trPr>
        <w:tc>
          <w:tcPr>
            <w:tcW w:w="1242" w:type="dxa"/>
          </w:tcPr>
          <w:p w14:paraId="601881D8" w14:textId="77777777" w:rsidR="00F938DF" w:rsidRPr="008D18AB" w:rsidRDefault="00F938DF" w:rsidP="003F70F4">
            <w:pPr>
              <w:spacing w:line="360" w:lineRule="auto"/>
              <w:rPr>
                <w:color w:val="FFFFFF" w:themeColor="background1"/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TFI306</w:t>
            </w:r>
          </w:p>
        </w:tc>
        <w:tc>
          <w:tcPr>
            <w:tcW w:w="3095" w:type="dxa"/>
          </w:tcPr>
          <w:p w14:paraId="273A3694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Kontrol Muhasebesi</w:t>
            </w:r>
          </w:p>
        </w:tc>
        <w:tc>
          <w:tcPr>
            <w:tcW w:w="672" w:type="dxa"/>
          </w:tcPr>
          <w:p w14:paraId="7F4C8FF2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14:paraId="373B425B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3586" w:type="dxa"/>
          </w:tcPr>
          <w:p w14:paraId="776D783E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Prof. Dr. Nurettin AYAZ</w:t>
            </w:r>
          </w:p>
        </w:tc>
      </w:tr>
    </w:tbl>
    <w:p w14:paraId="17ED7AFC" w14:textId="77777777" w:rsidR="00945296" w:rsidRDefault="00945296"/>
    <w:tbl>
      <w:tblPr>
        <w:tblStyle w:val="TabloKlavuzu"/>
        <w:tblpPr w:leftFromText="141" w:rightFromText="141" w:vertAnchor="text" w:horzAnchor="margin" w:tblpY="-75"/>
        <w:tblW w:w="9377" w:type="dxa"/>
        <w:tblLook w:val="04A0" w:firstRow="1" w:lastRow="0" w:firstColumn="1" w:lastColumn="0" w:noHBand="0" w:noVBand="1"/>
      </w:tblPr>
      <w:tblGrid>
        <w:gridCol w:w="1269"/>
        <w:gridCol w:w="3129"/>
        <w:gridCol w:w="731"/>
        <w:gridCol w:w="899"/>
        <w:gridCol w:w="3349"/>
      </w:tblGrid>
      <w:tr w:rsidR="00F938DF" w:rsidRPr="008D18AB" w14:paraId="4B56279E" w14:textId="77777777" w:rsidTr="00F938DF">
        <w:trPr>
          <w:trHeight w:val="446"/>
        </w:trPr>
        <w:tc>
          <w:tcPr>
            <w:tcW w:w="9377" w:type="dxa"/>
            <w:gridSpan w:val="5"/>
          </w:tcPr>
          <w:p w14:paraId="50EA65F4" w14:textId="77777777" w:rsidR="00F938DF" w:rsidRPr="008D18AB" w:rsidRDefault="00F938DF" w:rsidP="003F70F4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D18AB">
              <w:rPr>
                <w:b/>
                <w:bCs/>
                <w:sz w:val="20"/>
                <w:szCs w:val="20"/>
              </w:rPr>
              <w:t>Gastronomi ve Mutfak Sanatları Bölümü 2023-2024 Eğitim Öğretim Yılı Yaz Okulunda Açılacak Dersler</w:t>
            </w:r>
          </w:p>
        </w:tc>
      </w:tr>
      <w:tr w:rsidR="00F938DF" w:rsidRPr="008D18AB" w14:paraId="2B984048" w14:textId="77777777" w:rsidTr="00F938DF">
        <w:trPr>
          <w:trHeight w:val="441"/>
        </w:trPr>
        <w:tc>
          <w:tcPr>
            <w:tcW w:w="1269" w:type="dxa"/>
          </w:tcPr>
          <w:p w14:paraId="433ABA68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Ders Kodu</w:t>
            </w:r>
          </w:p>
        </w:tc>
        <w:tc>
          <w:tcPr>
            <w:tcW w:w="3129" w:type="dxa"/>
          </w:tcPr>
          <w:p w14:paraId="3F0DF1BC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Ders Adı</w:t>
            </w:r>
          </w:p>
        </w:tc>
        <w:tc>
          <w:tcPr>
            <w:tcW w:w="731" w:type="dxa"/>
          </w:tcPr>
          <w:p w14:paraId="14FF9DDB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Kredi</w:t>
            </w:r>
          </w:p>
        </w:tc>
        <w:tc>
          <w:tcPr>
            <w:tcW w:w="899" w:type="dxa"/>
          </w:tcPr>
          <w:p w14:paraId="2D5784E5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AKTS</w:t>
            </w:r>
          </w:p>
        </w:tc>
        <w:tc>
          <w:tcPr>
            <w:tcW w:w="3347" w:type="dxa"/>
          </w:tcPr>
          <w:p w14:paraId="119210B9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Öğretim Elemanı</w:t>
            </w:r>
          </w:p>
        </w:tc>
      </w:tr>
      <w:tr w:rsidR="00F938DF" w:rsidRPr="008D18AB" w14:paraId="2DD10C9F" w14:textId="77777777" w:rsidTr="00F938DF">
        <w:trPr>
          <w:trHeight w:val="546"/>
        </w:trPr>
        <w:tc>
          <w:tcPr>
            <w:tcW w:w="1269" w:type="dxa"/>
          </w:tcPr>
          <w:p w14:paraId="0AE6D10B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TFG204</w:t>
            </w:r>
          </w:p>
        </w:tc>
        <w:tc>
          <w:tcPr>
            <w:tcW w:w="3129" w:type="dxa"/>
          </w:tcPr>
          <w:p w14:paraId="53EE4007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Yiyecek ve İçecek Maliyet Kontrolü</w:t>
            </w:r>
          </w:p>
        </w:tc>
        <w:tc>
          <w:tcPr>
            <w:tcW w:w="731" w:type="dxa"/>
          </w:tcPr>
          <w:p w14:paraId="761B2CBF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14:paraId="0B90A449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4</w:t>
            </w:r>
          </w:p>
        </w:tc>
        <w:tc>
          <w:tcPr>
            <w:tcW w:w="3347" w:type="dxa"/>
          </w:tcPr>
          <w:p w14:paraId="46FB329A" w14:textId="77777777" w:rsidR="00F938DF" w:rsidRPr="008D18AB" w:rsidRDefault="00F938DF" w:rsidP="003F70F4">
            <w:pPr>
              <w:spacing w:line="360" w:lineRule="auto"/>
              <w:rPr>
                <w:sz w:val="20"/>
                <w:szCs w:val="20"/>
              </w:rPr>
            </w:pPr>
            <w:r w:rsidRPr="008D18AB">
              <w:rPr>
                <w:sz w:val="20"/>
                <w:szCs w:val="20"/>
              </w:rPr>
              <w:t>Prof. Dr. Nurettin AYAZ</w:t>
            </w:r>
          </w:p>
        </w:tc>
      </w:tr>
    </w:tbl>
    <w:p w14:paraId="71B53CCD" w14:textId="77777777" w:rsidR="00F938DF" w:rsidRDefault="00F938DF"/>
    <w:sectPr w:rsidR="00F9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96"/>
    <w:rsid w:val="00372DFD"/>
    <w:rsid w:val="00945296"/>
    <w:rsid w:val="00F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A6B7"/>
  <w15:chartTrackingRefBased/>
  <w15:docId w15:val="{3123E4B5-F8FC-4C6C-8495-2F1216F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DF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452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52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52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52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52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529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29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529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529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52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52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52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2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52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52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52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52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4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529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452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529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452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52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529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F938D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2024-06-25T10:36:00Z</dcterms:created>
  <dcterms:modified xsi:type="dcterms:W3CDTF">2024-06-25T10:38:00Z</dcterms:modified>
</cp:coreProperties>
</file>